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8E" w:rsidRPr="00267D49" w:rsidRDefault="00596E8E" w:rsidP="00596E8E">
      <w:pPr>
        <w:rPr>
          <w:rFonts w:asciiTheme="minorHAnsi" w:hAnsiTheme="minorHAnsi"/>
        </w:rPr>
      </w:pPr>
    </w:p>
    <w:p w:rsidR="000A1339" w:rsidRPr="001E70AA" w:rsidRDefault="000A1339" w:rsidP="000A1339">
      <w:pPr>
        <w:tabs>
          <w:tab w:val="left" w:pos="0"/>
          <w:tab w:val="left" w:pos="540"/>
        </w:tabs>
        <w:spacing w:before="240" w:after="120"/>
        <w:jc w:val="center"/>
        <w:rPr>
          <w:b/>
          <w:sz w:val="36"/>
          <w:szCs w:val="36"/>
        </w:rPr>
      </w:pPr>
      <w:r w:rsidRPr="001E70AA">
        <w:rPr>
          <w:b/>
          <w:sz w:val="36"/>
          <w:szCs w:val="36"/>
        </w:rPr>
        <w:t>Nouzové a havarijní situace</w:t>
      </w:r>
    </w:p>
    <w:p w:rsidR="000A1339" w:rsidRDefault="000A1339" w:rsidP="000A1339">
      <w:pPr>
        <w:tabs>
          <w:tab w:val="left" w:pos="540"/>
        </w:tabs>
        <w:spacing w:before="240" w:after="120"/>
        <w:jc w:val="both"/>
      </w:pPr>
      <w:r w:rsidRPr="001E70AA">
        <w:t>V případě, že některá nouzová či havarijní situace nasta</w:t>
      </w:r>
      <w:r>
        <w:t>ne</w:t>
      </w:r>
      <w:r w:rsidRPr="001E70AA">
        <w:t>, jsou uživatelé a zájemci o službu o konkrétním postupu při vzniklé situaci informováni ústně pracovníky poradny. Při dlouhodobějším omezení provozu z důvodu vzniklé havarijní či nouzové situace jsou informováni písemně prostřednictvím vývěsky u vchodu a prostřednictvím webu OCH HB. Objednané uživatele, na které mají pracovníci poradny telefonický či e-mailový kontakt, kontaktují ohledně zrušení termínu schůzky a domluvení nového termínu.</w:t>
      </w:r>
    </w:p>
    <w:p w:rsidR="000A1339" w:rsidRPr="001E70AA" w:rsidRDefault="000A1339" w:rsidP="000A1339">
      <w:pPr>
        <w:widowControl w:val="0"/>
        <w:tabs>
          <w:tab w:val="left" w:pos="540"/>
        </w:tabs>
        <w:suppressAutoHyphens/>
        <w:spacing w:before="240" w:after="120"/>
        <w:jc w:val="both"/>
      </w:pPr>
      <w:r w:rsidRPr="007B55A9">
        <w:rPr>
          <w:b/>
        </w:rPr>
        <w:t>Únikové východy:</w:t>
      </w:r>
      <w:r>
        <w:t xml:space="preserve"> p</w:t>
      </w:r>
      <w:r w:rsidRPr="001E70AA">
        <w:t xml:space="preserve">rostory čekárny jsou označeny únikovým východem (zároveň hlavní vchod). Dále je možné jako únikový východ použít okna v kanceláři a </w:t>
      </w:r>
      <w:proofErr w:type="spellStart"/>
      <w:r w:rsidRPr="001E70AA">
        <w:t>konzultovně</w:t>
      </w:r>
      <w:proofErr w:type="spellEnd"/>
      <w:r w:rsidRPr="001E70AA">
        <w:t xml:space="preserve">, jelikož se prostory poradny nachází v přízemí. Únikové východy jsou udržovány volné, bez překážek znemožňujících jejich použití. Okna jsou používána k větrání, a tudíž je dostatečně často ověřováno, že je lze bez problémů otevřít a použít jako únikový východ. </w:t>
      </w:r>
    </w:p>
    <w:p w:rsidR="000A1339" w:rsidRPr="008E13F3" w:rsidRDefault="000A1339" w:rsidP="000A1339">
      <w:pPr>
        <w:spacing w:before="240" w:after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Vybrané</w:t>
      </w:r>
      <w:r w:rsidRPr="008E13F3">
        <w:rPr>
          <w:b/>
          <w:bCs/>
          <w:sz w:val="32"/>
          <w:szCs w:val="32"/>
        </w:rPr>
        <w:t xml:space="preserve"> nouzové a havarijní situace a plán jejich řešení</w:t>
      </w:r>
    </w:p>
    <w:p w:rsidR="000A1339" w:rsidRPr="001E70AA" w:rsidRDefault="000A1339" w:rsidP="000A1339">
      <w:pPr>
        <w:tabs>
          <w:tab w:val="left" w:pos="567"/>
        </w:tabs>
        <w:spacing w:before="240" w:after="120"/>
        <w:jc w:val="both"/>
      </w:pPr>
      <w:r>
        <w:rPr>
          <w:bCs/>
          <w:sz w:val="28"/>
          <w:szCs w:val="28"/>
        </w:rPr>
        <w:t>1</w:t>
      </w:r>
      <w:r w:rsidRPr="001E70AA">
        <w:rPr>
          <w:bCs/>
          <w:sz w:val="28"/>
          <w:szCs w:val="28"/>
        </w:rPr>
        <w:t>)</w:t>
      </w:r>
      <w:r w:rsidRPr="001E70AA">
        <w:rPr>
          <w:bCs/>
          <w:sz w:val="28"/>
          <w:szCs w:val="28"/>
        </w:rPr>
        <w:tab/>
        <w:t>Výskyt požáru</w:t>
      </w:r>
    </w:p>
    <w:p w:rsidR="000A1339" w:rsidRPr="001E70AA" w:rsidRDefault="000A1339" w:rsidP="000A1339">
      <w:pPr>
        <w:widowControl w:val="0"/>
        <w:tabs>
          <w:tab w:val="left" w:pos="540"/>
        </w:tabs>
        <w:suppressAutoHyphens/>
        <w:spacing w:before="240" w:after="120"/>
        <w:jc w:val="both"/>
      </w:pPr>
      <w:r w:rsidRPr="001E70AA">
        <w:t xml:space="preserve">V prostorách Občanské poradny HB máme v chodbě umístěn práškový hasicí přístroj, který pracovníci v případě potřeby umí použít. Hasicí přístroj je udržován ve funkčním stavu, je pravidelně kontrolován odborným technikem. </w:t>
      </w:r>
    </w:p>
    <w:p w:rsidR="000A1339" w:rsidRPr="001E70AA" w:rsidRDefault="000A1339" w:rsidP="000A1339">
      <w:pPr>
        <w:spacing w:before="240" w:after="120"/>
        <w:jc w:val="both"/>
      </w:pPr>
      <w:r w:rsidRPr="001E70AA">
        <w:t xml:space="preserve">V případě propuknutí požáru v prostorách poradny jsou pracovníci povinni: </w:t>
      </w:r>
    </w:p>
    <w:p w:rsidR="000A1339" w:rsidRPr="001E70AA" w:rsidRDefault="000A1339" w:rsidP="000A1339">
      <w:pPr>
        <w:numPr>
          <w:ilvl w:val="0"/>
          <w:numId w:val="2"/>
        </w:numPr>
        <w:spacing w:before="240" w:after="120"/>
        <w:jc w:val="both"/>
      </w:pPr>
      <w:r w:rsidRPr="001E70AA">
        <w:t>řídit se požární poplachovou směrnicí</w:t>
      </w:r>
      <w:r>
        <w:t>, která je vyvěšena u vstupu do poradny</w:t>
      </w:r>
      <w:r w:rsidRPr="001E70AA">
        <w:t xml:space="preserve"> a následujícími pokyny</w:t>
      </w:r>
      <w:r>
        <w:t>.</w:t>
      </w:r>
      <w:r w:rsidRPr="001E70AA">
        <w:t xml:space="preserve"> </w:t>
      </w:r>
    </w:p>
    <w:p w:rsidR="000A1339" w:rsidRPr="001E70AA" w:rsidRDefault="000A1339" w:rsidP="000A1339">
      <w:pPr>
        <w:numPr>
          <w:ilvl w:val="0"/>
          <w:numId w:val="2"/>
        </w:numPr>
        <w:spacing w:before="240" w:after="120"/>
        <w:jc w:val="both"/>
      </w:pPr>
      <w:r w:rsidRPr="001E70AA">
        <w:t>telefonicky oznámit požární poplach druhému středisku v</w:t>
      </w:r>
      <w:r w:rsidR="00FC7E55">
        <w:t> </w:t>
      </w:r>
      <w:r w:rsidRPr="001E70AA">
        <w:t>budově</w:t>
      </w:r>
      <w:r w:rsidR="00FC7E55">
        <w:t>,</w:t>
      </w:r>
      <w:r w:rsidRPr="001E70AA">
        <w:t xml:space="preserve"> tj. Charitnímu domovu pro matky s dětmi (pracovníci domova zpřístupní další únikové cesty – hlavní vchod a vchod z dílny údržbáře) a vypnou hlavní jistič elektřiny a hlavní uzávěr plynu. </w:t>
      </w:r>
    </w:p>
    <w:p w:rsidR="000A1339" w:rsidRPr="001E70AA" w:rsidRDefault="000A1339" w:rsidP="000A1339">
      <w:pPr>
        <w:numPr>
          <w:ilvl w:val="0"/>
          <w:numId w:val="2"/>
        </w:numPr>
        <w:spacing w:before="240" w:after="120"/>
        <w:jc w:val="both"/>
      </w:pPr>
      <w:r w:rsidRPr="001E70AA">
        <w:t>požár malého rozsahu, který je dobře ohraničený, neprodleně začít hasit. Po uha</w:t>
      </w:r>
      <w:r w:rsidR="00FC7E55">
        <w:t>š</w:t>
      </w:r>
      <w:r w:rsidRPr="001E70AA">
        <w:t xml:space="preserve">ení pracovníci OP HB napíší záznam o události do požární knihy, která je v prostorách CHDMD a o požáru informují příslušné osoby uvedené v požární poplachové směrnici. </w:t>
      </w:r>
    </w:p>
    <w:p w:rsidR="000A1339" w:rsidRPr="001E70AA" w:rsidRDefault="000A1339" w:rsidP="000A1339">
      <w:pPr>
        <w:numPr>
          <w:ilvl w:val="0"/>
          <w:numId w:val="2"/>
        </w:numPr>
        <w:spacing w:before="240" w:after="120"/>
        <w:jc w:val="both"/>
      </w:pPr>
      <w:r w:rsidRPr="001E70AA">
        <w:t xml:space="preserve">Při zjištění rozsáhlejšího požáru pracovníci </w:t>
      </w:r>
      <w:smartTag w:uri="urn:schemas-microsoft-com:office:smarttags" w:element="PersonName">
        <w:smartTagPr>
          <w:attr w:name="ProductID" w:val="OP HB"/>
        </w:smartTagPr>
        <w:r w:rsidRPr="001E70AA">
          <w:t>OP HB</w:t>
        </w:r>
      </w:smartTag>
      <w:r w:rsidRPr="001E70AA">
        <w:t xml:space="preserve"> volají 150 a dále postupují dle požární poplachové směrnice. </w:t>
      </w:r>
    </w:p>
    <w:p w:rsidR="000A1339" w:rsidRPr="001E70AA" w:rsidRDefault="000A1339" w:rsidP="000A1339">
      <w:pPr>
        <w:numPr>
          <w:ilvl w:val="0"/>
          <w:numId w:val="2"/>
        </w:numPr>
        <w:spacing w:before="240" w:after="120"/>
        <w:jc w:val="both"/>
        <w:rPr>
          <w:bCs/>
        </w:rPr>
      </w:pPr>
      <w:r w:rsidRPr="001E70AA">
        <w:t xml:space="preserve">Pokud z důvodu požáru není možné po určitou dobu poskytovat službu nebo je možné ji poskytovat pouze v omezeném rozsahu, </w:t>
      </w:r>
      <w:r w:rsidRPr="001E70AA">
        <w:rPr>
          <w:bCs/>
        </w:rPr>
        <w:t xml:space="preserve">pracovníci informují uživatele a zájemce o službu ústním vysvětlením situace. V případě omezení trvajícího 2 a více dní, je informace o omezení provozu vyvěšena v písemné podobě na vchodových dveřích a webových stránkách OCH HB. Objednané uživatele, na které mají pracovníci poradny </w:t>
      </w:r>
      <w:r w:rsidRPr="001E70AA">
        <w:rPr>
          <w:bCs/>
        </w:rPr>
        <w:lastRenderedPageBreak/>
        <w:t xml:space="preserve">telefonický či e-mailový kontakt, kontaktují ohledně zrušení termínu schůzky a domluvení nového termínu. </w:t>
      </w:r>
    </w:p>
    <w:p w:rsidR="000A1339" w:rsidRPr="00D601EC" w:rsidRDefault="000A1339" w:rsidP="000A1339">
      <w:pPr>
        <w:pStyle w:val="Odstavecseseznamem"/>
        <w:numPr>
          <w:ilvl w:val="0"/>
          <w:numId w:val="4"/>
        </w:numPr>
        <w:tabs>
          <w:tab w:val="left" w:pos="709"/>
        </w:tabs>
        <w:spacing w:before="240" w:after="120"/>
        <w:ind w:hanging="720"/>
        <w:jc w:val="both"/>
        <w:rPr>
          <w:bCs/>
        </w:rPr>
      </w:pPr>
      <w:r w:rsidRPr="00D601EC">
        <w:rPr>
          <w:bCs/>
          <w:sz w:val="28"/>
          <w:szCs w:val="28"/>
        </w:rPr>
        <w:t xml:space="preserve">Havárie plynu </w:t>
      </w:r>
    </w:p>
    <w:p w:rsidR="000A1339" w:rsidRPr="001E70AA" w:rsidRDefault="000A1339" w:rsidP="000A1339">
      <w:pPr>
        <w:spacing w:before="240" w:after="120"/>
        <w:jc w:val="both"/>
        <w:rPr>
          <w:bCs/>
        </w:rPr>
      </w:pPr>
      <w:r w:rsidRPr="001E70AA">
        <w:t>Při havárii plynu – např. při jeho úniku, jsou pracovníci povinni informovat pracovníky Charitního domova pro matky s dětmi a ihned uzavřít uzávěr plynu. Uzávěr plynu</w:t>
      </w:r>
      <w:r w:rsidRPr="001E70AA">
        <w:rPr>
          <w:b/>
        </w:rPr>
        <w:t xml:space="preserve"> </w:t>
      </w:r>
      <w:r w:rsidRPr="001E70AA">
        <w:rPr>
          <w:bCs/>
        </w:rPr>
        <w:t xml:space="preserve">je umístěn v zadní místnosti u únikového východu (v dílně údržbáře). </w:t>
      </w:r>
    </w:p>
    <w:p w:rsidR="000A1339" w:rsidRPr="001E70AA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 xml:space="preserve">Následně volat na telefonní linku uvedenou v požární poplachové směrnici, která je umístěna v čekárně u hlavního vchodu (Plyn – poruchy tel.: 1239) a zajistit tak opravu. Dále pracovníci postupují dle pokynů pracovníků poruchové linky. </w:t>
      </w:r>
    </w:p>
    <w:p w:rsidR="000A1339" w:rsidRPr="001E70AA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>Pokud s havárií plynu souvisí omezení provozu Občanské poradny HB, pracovníci informují uživatele a zájemce o službu ústním vysvětlením situace. V případě omezení trvajícího 2 a více dní, je informace o omezení provozu vyvěšena v písemné podobě na vchodových dveřích a webových stránkách OCH HB. Objednané uživatele, na které mají pracovníci poradny telefonický či e-mailový kontakt, kontaktují ohledně zrušení termínu schůzky a domluvení nového termínu.</w:t>
      </w:r>
    </w:p>
    <w:p w:rsidR="000A1339" w:rsidRPr="001E70AA" w:rsidRDefault="000A1339" w:rsidP="000A1339">
      <w:pPr>
        <w:pStyle w:val="Odstavecseseznamem"/>
        <w:numPr>
          <w:ilvl w:val="0"/>
          <w:numId w:val="4"/>
        </w:numPr>
        <w:spacing w:before="240" w:after="120"/>
        <w:ind w:hanging="720"/>
        <w:jc w:val="both"/>
        <w:rPr>
          <w:sz w:val="28"/>
          <w:szCs w:val="28"/>
        </w:rPr>
      </w:pPr>
      <w:r w:rsidRPr="001E70AA">
        <w:rPr>
          <w:sz w:val="28"/>
          <w:szCs w:val="28"/>
        </w:rPr>
        <w:t>Havárie elektřiny</w:t>
      </w:r>
    </w:p>
    <w:p w:rsidR="000A1339" w:rsidRPr="001E70AA" w:rsidRDefault="000A1339" w:rsidP="000A1339">
      <w:pPr>
        <w:spacing w:before="240" w:after="120"/>
        <w:jc w:val="both"/>
      </w:pPr>
      <w:r w:rsidRPr="001E70AA">
        <w:t>Při havárii elektřiny jsou pracovníci povinni vypnout jistič elektroinstalace poradny, který je umístěn v </w:t>
      </w:r>
      <w:proofErr w:type="spellStart"/>
      <w:r w:rsidRPr="001E70AA">
        <w:t>konzultovně</w:t>
      </w:r>
      <w:proofErr w:type="spellEnd"/>
      <w:r w:rsidRPr="001E70AA">
        <w:t xml:space="preserve"> v elektrické skříni u tiskárny a informovat pracovníky Charitního domova pro matky s dětmi a zajistit vypnutí hlavního jističe budovy. </w:t>
      </w:r>
      <w:r w:rsidRPr="001E70AA">
        <w:rPr>
          <w:bCs/>
        </w:rPr>
        <w:t>Hlavní jistič budovy je umístěn v prostorách CHDMD v předsíni na pravé straně v elektrické skříni.</w:t>
      </w:r>
      <w:r w:rsidRPr="001E70AA">
        <w:t xml:space="preserve"> Jistič vypínají pracovníci CHDMD, pouze v případě jejich nepřítomnosti zajistí vypnutí pracovníci Občanské poradny HB. Klíč od elektrické skříně je uložen v košíčku pro pohyb pracovníka v zařízení CHDMD a ve skříni s klíči (v chodbě mezi kancelářemi CHDMD). </w:t>
      </w:r>
    </w:p>
    <w:p w:rsidR="000A1339" w:rsidRPr="001E70AA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>Následně jsou pracovníci povinni volat na telefonní linku uvedenou v požární poplachové směrnici, která je umístěna v čekárně u hlavního vchodu (Elektrický proud – poruchy tel.: 840 850 860) a zajistit tak opravu. Dále pracovníci postupují dle pokynů pracovníků poruchové linky.</w:t>
      </w:r>
    </w:p>
    <w:p w:rsidR="000A1339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>Pokud s havárií elektřiny souvisí omezení provozu Občanské poradny HB, pracovníci informují uživatele a zájemce o službu ústním vysvětlením situace. V případě omezení trvajícího 2 a více dní, je informace o omezení provozu vyvěšena v písemné podobě na vchodových dveřích a webových stránkách OCH HB. Objednané uživatele, na které mají pracovníci poradny telefonický či e-mailový kontakt, kontaktují ohledně zrušení termínu schůzky a domluvení nového termínu.</w:t>
      </w:r>
    </w:p>
    <w:p w:rsidR="00FC7E55" w:rsidRDefault="00FC7E55" w:rsidP="000A1339">
      <w:pPr>
        <w:spacing w:before="240" w:after="120"/>
        <w:jc w:val="both"/>
        <w:rPr>
          <w:bCs/>
        </w:rPr>
      </w:pPr>
    </w:p>
    <w:p w:rsidR="00FC7E55" w:rsidRDefault="00FC7E55" w:rsidP="000A1339">
      <w:pPr>
        <w:spacing w:before="240" w:after="120"/>
        <w:jc w:val="both"/>
        <w:rPr>
          <w:bCs/>
        </w:rPr>
      </w:pPr>
    </w:p>
    <w:p w:rsidR="00FC7E55" w:rsidRPr="001E70AA" w:rsidRDefault="00FC7E55" w:rsidP="000A1339">
      <w:pPr>
        <w:spacing w:before="240" w:after="120"/>
        <w:jc w:val="both"/>
        <w:rPr>
          <w:bCs/>
        </w:rPr>
      </w:pPr>
    </w:p>
    <w:p w:rsidR="000A1339" w:rsidRPr="001E70AA" w:rsidRDefault="000A1339" w:rsidP="000A1339">
      <w:pPr>
        <w:pStyle w:val="Odstavecseseznamem"/>
        <w:numPr>
          <w:ilvl w:val="0"/>
          <w:numId w:val="4"/>
        </w:numPr>
        <w:spacing w:before="240" w:after="120"/>
        <w:ind w:hanging="720"/>
        <w:jc w:val="both"/>
        <w:rPr>
          <w:sz w:val="28"/>
          <w:szCs w:val="28"/>
        </w:rPr>
      </w:pPr>
      <w:r w:rsidRPr="001E70AA">
        <w:rPr>
          <w:sz w:val="28"/>
          <w:szCs w:val="28"/>
        </w:rPr>
        <w:lastRenderedPageBreak/>
        <w:t>Havárie vody</w:t>
      </w:r>
    </w:p>
    <w:p w:rsidR="000A1339" w:rsidRPr="001E70AA" w:rsidRDefault="000A1339" w:rsidP="000A1339">
      <w:pPr>
        <w:spacing w:before="240" w:after="120"/>
        <w:jc w:val="both"/>
        <w:rPr>
          <w:bCs/>
          <w:strike/>
        </w:rPr>
      </w:pPr>
      <w:r w:rsidRPr="001E70AA">
        <w:t>Při havárii vody jsou pracovníci povinni vypnout hlavní uzávěr vody. Ten je umístěn v prostoru charitního domova, a to dole ve sklepě,</w:t>
      </w:r>
      <w:r w:rsidRPr="001E70AA">
        <w:rPr>
          <w:b/>
        </w:rPr>
        <w:t xml:space="preserve"> </w:t>
      </w:r>
      <w:r w:rsidRPr="001E70AA">
        <w:rPr>
          <w:bCs/>
        </w:rPr>
        <w:t>klíče jsou umístěny ve skřínce na klíče v prostorách CHDMD. Uzávěr je pákový a otáčí se s ním o 90°.</w:t>
      </w:r>
      <w:r w:rsidRPr="001E70AA">
        <w:rPr>
          <w:bCs/>
          <w:strike/>
        </w:rPr>
        <w:t xml:space="preserve"> </w:t>
      </w:r>
    </w:p>
    <w:p w:rsidR="000A1339" w:rsidRPr="001E70AA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>Následně jsou pracovníci povinni volat na telefonní linku uvedenou v požární poplachové směrnici, která je umístěna v čekárně u hlavního vchodu (Voda – poruchy tel.: 569 430 211 nebo 603 500 097) a zajistit tak opravu. Dále pracovníci postupují dle pokynů pracovníků poruchové linky.</w:t>
      </w:r>
    </w:p>
    <w:p w:rsidR="000A1339" w:rsidRPr="001E70AA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>Pokud s havárií vody souvisí omezení provozu Občanské poradny HB, pracovníci informují uživatele a zájemce o službu ústním vysvětlením situace. V případě omezení trvajícího 2 a více dní, je informace o omezení provozu vyvěšena v písemné podobě na vchodových dveřích a webových stránkách OCH HB. Objednané uživatele, na které mají pracovníci poradny telefonický či e-mailový kontakt, kontaktují ohledně zrušení termínu schůzky a domluvení nového termínu.</w:t>
      </w:r>
    </w:p>
    <w:p w:rsidR="000A1339" w:rsidRPr="001E70AA" w:rsidRDefault="000A1339" w:rsidP="000A1339">
      <w:pPr>
        <w:pStyle w:val="Odstavecseseznamem"/>
        <w:numPr>
          <w:ilvl w:val="0"/>
          <w:numId w:val="4"/>
        </w:numPr>
        <w:spacing w:before="240" w:after="120"/>
        <w:ind w:hanging="720"/>
        <w:jc w:val="both"/>
        <w:rPr>
          <w:sz w:val="28"/>
          <w:szCs w:val="28"/>
        </w:rPr>
      </w:pPr>
      <w:r w:rsidRPr="001E70AA">
        <w:rPr>
          <w:sz w:val="28"/>
          <w:szCs w:val="28"/>
        </w:rPr>
        <w:t>Porucha kanalizace</w:t>
      </w:r>
    </w:p>
    <w:p w:rsidR="000A1339" w:rsidRPr="001E70AA" w:rsidRDefault="000A1339" w:rsidP="000A1339">
      <w:pPr>
        <w:jc w:val="both"/>
      </w:pPr>
      <w:r w:rsidRPr="001E70AA">
        <w:t>Pokud pracovníci zjistí, že došlo k ucpání či jinému poškození trubek odpadní kanalizace (neodtéká odpad, tvoří se mokré mapy, prosakování vody apod.</w:t>
      </w:r>
      <w:r w:rsidR="00FC7E55">
        <w:t>)</w:t>
      </w:r>
      <w:r w:rsidRPr="001E70AA">
        <w:t xml:space="preserve">, informují nejdříve údržbáře Charitního domova pro matky s dětmi.  </w:t>
      </w:r>
    </w:p>
    <w:p w:rsidR="000A1339" w:rsidRPr="001E70AA" w:rsidRDefault="000A1339" w:rsidP="000A1339">
      <w:pPr>
        <w:jc w:val="both"/>
      </w:pPr>
      <w:bookmarkStart w:id="0" w:name="_GoBack"/>
      <w:bookmarkEnd w:id="0"/>
    </w:p>
    <w:p w:rsidR="000A1339" w:rsidRPr="001E70AA" w:rsidRDefault="000A1339" w:rsidP="000A1339">
      <w:pPr>
        <w:jc w:val="both"/>
      </w:pPr>
      <w:r w:rsidRPr="001E70AA">
        <w:t xml:space="preserve">Pokud údržbář poruchu nezjistí, nebo ji nezvládne opravit, obrátí se pracovníci na Městský úřad Havlíčkův Brod, Hospodářský odbor. Pracovníci oznámí, o jaký objekt se jedná (budova Města HB) a vysvětlíme situaci. Pokud se nepodaří zajistit řešení s pracovníkem Městského úřadu HB, obrátí se pracovníci na VAK (Vodovody a kanalizace) – ČOV </w:t>
      </w:r>
      <w:proofErr w:type="spellStart"/>
      <w:r w:rsidRPr="001E70AA">
        <w:t>Perknov</w:t>
      </w:r>
      <w:proofErr w:type="spellEnd"/>
      <w:r w:rsidRPr="001E70AA">
        <w:t xml:space="preserve">. </w:t>
      </w:r>
    </w:p>
    <w:p w:rsidR="000A1339" w:rsidRPr="001E70AA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>Pokud s havárií kanalizace souvisí omezení provozu Občanské poradny HB, pracovníci informují uživatele a zájemce o službu ústním vysvětlením situace. V případě omezení trvajícího 2 a více dní, je informace o omezení provozu vyvěšena v písemné podobě na vchodových dveřích a webových stránkách OCH HB. Objednané uživatele, na které mají pracovníci poradny telefonický či e-mailový kontakt, kontaktují ohledně zrušení termínu schůzky a domluvení nového termínu.</w:t>
      </w:r>
    </w:p>
    <w:p w:rsidR="000A1339" w:rsidRPr="001E70AA" w:rsidRDefault="000A1339" w:rsidP="000A1339">
      <w:pPr>
        <w:pStyle w:val="Odstavecseseznamem"/>
        <w:numPr>
          <w:ilvl w:val="0"/>
          <w:numId w:val="3"/>
        </w:numPr>
        <w:spacing w:before="240" w:after="120"/>
        <w:ind w:left="142" w:hanging="142"/>
        <w:jc w:val="both"/>
        <w:rPr>
          <w:bCs/>
          <w:sz w:val="28"/>
          <w:szCs w:val="28"/>
        </w:rPr>
      </w:pPr>
      <w:r w:rsidRPr="001E70AA">
        <w:rPr>
          <w:bCs/>
          <w:sz w:val="28"/>
          <w:szCs w:val="28"/>
        </w:rPr>
        <w:t>Náhlé zhoršení zdravotního stavu uživatele (záchvat, kolaps apod.)</w:t>
      </w:r>
    </w:p>
    <w:p w:rsidR="000A1339" w:rsidRDefault="000A1339" w:rsidP="000A1339">
      <w:pPr>
        <w:spacing w:before="240" w:after="120"/>
        <w:jc w:val="both"/>
        <w:rPr>
          <w:bCs/>
        </w:rPr>
      </w:pPr>
      <w:r w:rsidRPr="001E70AA">
        <w:rPr>
          <w:bCs/>
        </w:rPr>
        <w:t xml:space="preserve">Pokud se uživateli náhle zhorší zdravotní stav (uživatel to oznámí nebo si poradce všimne, že uživatel není v pořádku), přeruší poradce poskytovanou službu a poskytne uživateli první pomoc. V případě potřeby poradce přivolá záchrannou službu na telefonním čísle 112 nebo </w:t>
      </w:r>
      <w:smartTag w:uri="urn:schemas-microsoft-com:office:smarttags" w:element="metricconverter">
        <w:smartTagPr>
          <w:attr w:name="ProductID" w:val="155 a"/>
        </w:smartTagPr>
        <w:r w:rsidRPr="001E70AA">
          <w:rPr>
            <w:bCs/>
          </w:rPr>
          <w:t>155 a</w:t>
        </w:r>
      </w:smartTag>
      <w:r w:rsidRPr="001E70AA">
        <w:rPr>
          <w:bCs/>
        </w:rPr>
        <w:t xml:space="preserve"> dále do příjezdu záchranné služby postupuje dle instrukcí od dispečera záchranné služby.</w:t>
      </w:r>
    </w:p>
    <w:p w:rsidR="000A1339" w:rsidRPr="001E70AA" w:rsidRDefault="000A1339" w:rsidP="000A1339">
      <w:pPr>
        <w:pStyle w:val="Odstavecseseznamem"/>
        <w:numPr>
          <w:ilvl w:val="0"/>
          <w:numId w:val="3"/>
        </w:numPr>
        <w:spacing w:before="240" w:after="120"/>
        <w:ind w:left="709" w:hanging="709"/>
        <w:jc w:val="both"/>
        <w:rPr>
          <w:bCs/>
          <w:sz w:val="28"/>
          <w:szCs w:val="28"/>
        </w:rPr>
      </w:pPr>
      <w:r w:rsidRPr="001E70AA">
        <w:rPr>
          <w:bCs/>
          <w:sz w:val="28"/>
          <w:szCs w:val="28"/>
        </w:rPr>
        <w:t>Dlouhodobé uzavření poradny; omezení provozu poradny</w:t>
      </w:r>
    </w:p>
    <w:p w:rsidR="000A1339" w:rsidRPr="001E70AA" w:rsidRDefault="000A1339" w:rsidP="000A1339">
      <w:pPr>
        <w:spacing w:before="240" w:after="120"/>
        <w:jc w:val="both"/>
        <w:rPr>
          <w:bCs/>
          <w:sz w:val="28"/>
          <w:szCs w:val="28"/>
        </w:rPr>
      </w:pPr>
      <w:r w:rsidRPr="001E70AA">
        <w:t xml:space="preserve">V případě hrozícího dlouhodobějšího (více než 2 týdny) uzavření poradny či omezení provozu o více než </w:t>
      </w:r>
      <w:proofErr w:type="gramStart"/>
      <w:r w:rsidRPr="001E70AA">
        <w:t>50%</w:t>
      </w:r>
      <w:proofErr w:type="gramEnd"/>
      <w:r w:rsidRPr="001E70AA">
        <w:t xml:space="preserve"> oproti dosavadní provozní době je vedoucí poradny povinen:</w:t>
      </w:r>
    </w:p>
    <w:p w:rsidR="000A1339" w:rsidRPr="001E70AA" w:rsidRDefault="000A1339" w:rsidP="000A1339">
      <w:pPr>
        <w:numPr>
          <w:ilvl w:val="0"/>
          <w:numId w:val="1"/>
        </w:numPr>
        <w:spacing w:before="240" w:after="120"/>
        <w:jc w:val="both"/>
      </w:pPr>
      <w:r w:rsidRPr="001E70AA">
        <w:lastRenderedPageBreak/>
        <w:t>bez zbytečného odkladu informovat ředitele OCH HB o vzniku nouzové situace</w:t>
      </w:r>
    </w:p>
    <w:p w:rsidR="000A1339" w:rsidRPr="001E70AA" w:rsidRDefault="000A1339" w:rsidP="000A1339">
      <w:pPr>
        <w:numPr>
          <w:ilvl w:val="0"/>
          <w:numId w:val="1"/>
        </w:numPr>
        <w:spacing w:before="240" w:after="120"/>
        <w:jc w:val="both"/>
      </w:pPr>
      <w:r w:rsidRPr="001E70AA">
        <w:t>v případě omezení provozu informovat ve spolupráci s PR pracovníkem veřejnost o nastávající úpravě provozní doby poradny; v případě dlouhodobého uzavření poradny informovat ve spolupráci s PR pracovníkem veřejnost o době, po kterou bude poradna uzavřena. Informace bude vyvěšena na budově, kde sídlí Občanská poradna HB, na webu OCH HB, uveřejněna v místním tisku (např. Havlíčkobrodské listy apod.).</w:t>
      </w:r>
    </w:p>
    <w:p w:rsidR="000A1339" w:rsidRPr="001E70AA" w:rsidRDefault="000A1339" w:rsidP="000A1339">
      <w:pPr>
        <w:numPr>
          <w:ilvl w:val="0"/>
          <w:numId w:val="1"/>
        </w:numPr>
        <w:spacing w:before="240" w:after="120"/>
        <w:jc w:val="both"/>
      </w:pPr>
      <w:r w:rsidRPr="001E70AA">
        <w:t>současně informovat veřejnost o dalších poradnách v okolí, které po dohodě budou přebírat uživatele poradny a informovat o dalších poradnách v síti AOP, případně mimo síť AOP. Informace bude vyvěšena na budově, kde sídlí Občanská poradna HB, na webu OCH HB, uveřejněna v místním tisku (např. Havlíčkobrodské listy apod.).</w:t>
      </w:r>
    </w:p>
    <w:p w:rsidR="000A1339" w:rsidRPr="001E70AA" w:rsidRDefault="000A1339" w:rsidP="000A1339">
      <w:pPr>
        <w:numPr>
          <w:ilvl w:val="0"/>
          <w:numId w:val="1"/>
        </w:numPr>
        <w:spacing w:before="240" w:after="120"/>
        <w:jc w:val="both"/>
      </w:pPr>
      <w:r w:rsidRPr="001E70AA">
        <w:t xml:space="preserve">zprostředkovat dohodu (nejlépe písemnou) o předávání uživatelů občanské poradně patřící do sítě AOP v blízkosti poradny </w:t>
      </w:r>
    </w:p>
    <w:p w:rsidR="006F3632" w:rsidRPr="00267D49" w:rsidRDefault="006F3632" w:rsidP="006F3632">
      <w:pPr>
        <w:rPr>
          <w:rFonts w:asciiTheme="minorHAnsi" w:hAnsiTheme="minorHAnsi"/>
        </w:rPr>
      </w:pPr>
    </w:p>
    <w:p w:rsidR="006F3632" w:rsidRPr="00267D49" w:rsidRDefault="006F3632" w:rsidP="006F3632">
      <w:pPr>
        <w:rPr>
          <w:rFonts w:asciiTheme="minorHAnsi" w:hAnsiTheme="minorHAnsi"/>
        </w:rPr>
      </w:pPr>
    </w:p>
    <w:p w:rsidR="006F3632" w:rsidRPr="00267D49" w:rsidRDefault="006F3632" w:rsidP="006F3632">
      <w:pPr>
        <w:rPr>
          <w:rFonts w:asciiTheme="minorHAnsi" w:hAnsiTheme="minorHAnsi"/>
        </w:rPr>
      </w:pPr>
    </w:p>
    <w:p w:rsidR="006F3632" w:rsidRPr="00267D49" w:rsidRDefault="006F3632" w:rsidP="006F3632">
      <w:pPr>
        <w:rPr>
          <w:rFonts w:asciiTheme="minorHAnsi" w:hAnsiTheme="minorHAnsi"/>
        </w:rPr>
      </w:pPr>
    </w:p>
    <w:p w:rsidR="006F3632" w:rsidRPr="00267D49" w:rsidRDefault="006F3632" w:rsidP="006F3632">
      <w:pPr>
        <w:rPr>
          <w:rFonts w:asciiTheme="minorHAnsi" w:hAnsiTheme="minorHAnsi"/>
        </w:rPr>
      </w:pPr>
    </w:p>
    <w:p w:rsidR="006F3632" w:rsidRPr="00267D49" w:rsidRDefault="006F3632" w:rsidP="006F3632">
      <w:pPr>
        <w:rPr>
          <w:rFonts w:asciiTheme="minorHAnsi" w:hAnsiTheme="minorHAnsi"/>
        </w:rPr>
      </w:pPr>
    </w:p>
    <w:p w:rsidR="006F3632" w:rsidRPr="00267D49" w:rsidRDefault="006F3632" w:rsidP="006F3632">
      <w:pPr>
        <w:rPr>
          <w:rFonts w:asciiTheme="minorHAnsi" w:hAnsiTheme="minorHAnsi"/>
        </w:rPr>
      </w:pPr>
    </w:p>
    <w:p w:rsidR="00116556" w:rsidRPr="006F3632" w:rsidRDefault="00116556">
      <w:pPr>
        <w:rPr>
          <w:rFonts w:asciiTheme="minorHAnsi" w:hAnsiTheme="minorHAnsi" w:cstheme="minorHAnsi"/>
        </w:rPr>
      </w:pPr>
    </w:p>
    <w:sectPr w:rsidR="00116556" w:rsidRPr="006F3632" w:rsidSect="007A7C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3F" w:rsidRDefault="00AC263F" w:rsidP="004E156B">
      <w:r>
        <w:separator/>
      </w:r>
    </w:p>
  </w:endnote>
  <w:endnote w:type="continuationSeparator" w:id="0">
    <w:p w:rsidR="00AC263F" w:rsidRDefault="00AC263F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244" w:rsidRPr="00267D49" w:rsidRDefault="00333244" w:rsidP="00FE43E0">
    <w:pPr>
      <w:pStyle w:val="Zpat"/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C8DB" wp14:editId="76D21D4C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7DD6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yFQIAACs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zmf5LE+nGFHw5ZPZNFBKSHHLNdb5D1x3KBgllkA7YpPTs/PX0FtIuErp&#10;rZAy6i0V6ku8nE1mMcFpKVhwhjBnD/tKWnQiYWLiN9z7EGb1UbEI1nLCNoPtiZBXG3hKFfCgGqAz&#10;WNeR+LZMl5vFZpGP8sl8M8rTuh6931b5aL7N3s3qaV1VdfY9UMvyohWMcRXY3cYzy/9O/uGhXAfr&#10;PqD3NiSP6LG1QPb2j6SjnEHB6yzsNbvsbGhtUBYmMgYPryeM/K/7GPXzja9/AAAA//8DAFBLAwQU&#10;AAYACAAAACEAYmeP0doAAAAGAQAADwAAAGRycy9kb3ducmV2LnhtbEyOwU7DMBBE70j8g7VIXKrW&#10;JhEIhTgVAnLjQgFx3cZLEhGv09htA1/P9gS32ZnR7CvXsx/UgabYB7ZwtTKgiJvgem4tvL3Wy1tQ&#10;MSE7HAKThW+KsK7Oz0osXDjyCx02qVUywrFAC11KY6F1bDryGFdhJJbsM0wek5xTq92ERxn3g86M&#10;udEee5YPHY700FHztdl7C7F+p139s2gW5iNvA2W7x+cntPbyYr6/A5VoTn9lOOELOlTCtA17dlEN&#10;Fpa5FMW+BnVKTW5EbS1kGeiq1P/xq18AAAD//wMAUEsBAi0AFAAGAAgAAAAhALaDOJL+AAAA4QEA&#10;ABMAAAAAAAAAAAAAAAAAAAAAAFtDb250ZW50X1R5cGVzXS54bWxQSwECLQAUAAYACAAAACEAOP0h&#10;/9YAAACUAQAACwAAAAAAAAAAAAAAAAAvAQAAX3JlbHMvLnJlbHNQSwECLQAUAAYACAAAACEAAA7W&#10;8hUCAAArBAAADgAAAAAAAAAAAAAAAAAuAgAAZHJzL2Uyb0RvYy54bWxQSwECLQAUAAYACAAAACEA&#10;YmeP0doAAAAGAQAADwAAAAAAAAAAAAAAAABvBAAAZHJzL2Rvd25yZXYueG1sUEsFBgAAAAAEAAQA&#10;8wAAAHYFAAAAAA==&#10;">
              <w10:wrap anchorx="margin"/>
            </v:line>
          </w:pict>
        </mc:Fallback>
      </mc:AlternateContent>
    </w:r>
    <w:r w:rsidR="00022BD4">
      <w:rPr>
        <w:rFonts w:ascii="Arial" w:hAnsi="Arial" w:cs="Arial"/>
        <w:sz w:val="16"/>
        <w:szCs w:val="16"/>
      </w:rPr>
      <w:t>Organizace</w:t>
    </w:r>
    <w:r w:rsidRPr="00267D49">
      <w:rPr>
        <w:rFonts w:ascii="Arial" w:hAnsi="Arial" w:cs="Arial"/>
        <w:sz w:val="16"/>
        <w:szCs w:val="16"/>
      </w:rPr>
      <w:t xml:space="preserve"> je zapsána v </w:t>
    </w:r>
    <w:r w:rsidR="00FE43E0" w:rsidRPr="00FE43E0">
      <w:rPr>
        <w:rFonts w:ascii="Arial" w:hAnsi="Arial" w:cs="Arial"/>
        <w:sz w:val="16"/>
        <w:szCs w:val="16"/>
      </w:rPr>
      <w:t>Rejstřík</w:t>
    </w:r>
    <w:r w:rsidR="00FE43E0">
      <w:rPr>
        <w:rFonts w:ascii="Arial" w:hAnsi="Arial" w:cs="Arial"/>
        <w:sz w:val="16"/>
        <w:szCs w:val="16"/>
      </w:rPr>
      <w:t>u</w:t>
    </w:r>
    <w:r w:rsidR="00FE43E0" w:rsidRPr="00FE43E0">
      <w:rPr>
        <w:rFonts w:ascii="Arial" w:hAnsi="Arial" w:cs="Arial"/>
        <w:sz w:val="16"/>
        <w:szCs w:val="16"/>
      </w:rPr>
      <w:t xml:space="preserve"> registrovaných církví a náboženských společností a dalších právnických osob</w:t>
    </w:r>
    <w:r w:rsidR="00FE43E0">
      <w:rPr>
        <w:rFonts w:ascii="Arial" w:hAnsi="Arial" w:cs="Arial"/>
        <w:sz w:val="16"/>
        <w:szCs w:val="16"/>
      </w:rPr>
      <w:t xml:space="preserve"> Ministerstva kultury České republiky pod č</w:t>
    </w:r>
    <w:r w:rsidRPr="00267D49">
      <w:rPr>
        <w:rFonts w:ascii="Arial" w:hAnsi="Arial" w:cs="Arial"/>
        <w:sz w:val="16"/>
        <w:szCs w:val="16"/>
      </w:rPr>
      <w:t>. ev.: 8/1-04-70</w:t>
    </w:r>
    <w:r w:rsidR="00FE43E0">
      <w:rPr>
        <w:rFonts w:ascii="Arial" w:hAnsi="Arial" w:cs="Arial"/>
        <w:sz w:val="16"/>
        <w:szCs w:val="16"/>
      </w:rPr>
      <w:t>3</w:t>
    </w:r>
    <w:r w:rsidRPr="00267D49">
      <w:rPr>
        <w:rFonts w:ascii="Arial" w:hAnsi="Arial" w:cs="Arial"/>
        <w:sz w:val="16"/>
        <w:szCs w:val="16"/>
      </w:rPr>
      <w:t>/1996 ze dne 30. 10. 1996.</w:t>
    </w:r>
  </w:p>
  <w:p w:rsidR="00333244" w:rsidRPr="00267D49" w:rsidRDefault="00333244" w:rsidP="00333244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333244" w:rsidRPr="00267D49" w:rsidRDefault="00FE43E0" w:rsidP="00FE43E0">
    <w:pPr>
      <w:pStyle w:val="Zpat"/>
      <w:tabs>
        <w:tab w:val="clear" w:pos="4536"/>
        <w:tab w:val="clear" w:pos="9072"/>
      </w:tabs>
      <w:ind w:righ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Oblastní charita </w:t>
    </w:r>
    <w:r w:rsidR="00333244" w:rsidRPr="00267D49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avlíčkův Brod</w:t>
    </w:r>
    <w:r w:rsidR="00333244" w:rsidRPr="00267D49">
      <w:rPr>
        <w:rFonts w:ascii="Arial" w:hAnsi="Arial" w:cs="Arial"/>
        <w:sz w:val="16"/>
        <w:szCs w:val="16"/>
      </w:rPr>
      <w:tab/>
    </w:r>
    <w:r w:rsidR="00333244" w:rsidRPr="00267D49">
      <w:rPr>
        <w:rFonts w:ascii="Arial" w:hAnsi="Arial" w:cs="Arial"/>
        <w:sz w:val="16"/>
        <w:szCs w:val="16"/>
      </w:rPr>
      <w:tab/>
    </w:r>
    <w:r w:rsidR="00022BD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Občanská poradna</w:t>
    </w:r>
    <w:r w:rsidR="00022BD4">
      <w:rPr>
        <w:rFonts w:ascii="Arial" w:hAnsi="Arial" w:cs="Arial"/>
        <w:sz w:val="16"/>
        <w:szCs w:val="16"/>
      </w:rPr>
      <w:t xml:space="preserve"> Havlíčkův Brod, člen Asociace občanských poraden</w:t>
    </w:r>
    <w:bookmarkStart w:id="1" w:name="_Hlk89781930"/>
  </w:p>
  <w:bookmarkEnd w:id="1"/>
  <w:p w:rsidR="00FE43E0" w:rsidRPr="00267D49" w:rsidRDefault="00FE43E0" w:rsidP="00FE43E0">
    <w:pPr>
      <w:pStyle w:val="Zpat"/>
      <w:tabs>
        <w:tab w:val="clear" w:pos="4536"/>
        <w:tab w:val="clear" w:pos="9072"/>
      </w:tabs>
      <w:ind w:righ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Boženy Němcové 188</w:t>
    </w:r>
    <w:r w:rsidR="00333244">
      <w:rPr>
        <w:rFonts w:ascii="Arial" w:hAnsi="Arial" w:cs="Arial"/>
        <w:sz w:val="16"/>
        <w:szCs w:val="16"/>
      </w:rPr>
      <w:t xml:space="preserve">, </w:t>
    </w:r>
    <w:r w:rsidR="00333244" w:rsidRPr="00267D49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80</w:t>
    </w:r>
    <w:r w:rsidR="00333244" w:rsidRPr="00267D49">
      <w:rPr>
        <w:rFonts w:ascii="Arial" w:hAnsi="Arial" w:cs="Arial"/>
        <w:sz w:val="16"/>
        <w:szCs w:val="16"/>
      </w:rPr>
      <w:t xml:space="preserve"> 01 H</w:t>
    </w:r>
    <w:r>
      <w:rPr>
        <w:rFonts w:ascii="Arial" w:hAnsi="Arial" w:cs="Arial"/>
        <w:sz w:val="16"/>
        <w:szCs w:val="16"/>
      </w:rPr>
      <w:t>avlíčkův Brod</w:t>
    </w:r>
    <w:r w:rsidR="00333244" w:rsidRPr="00267D49">
      <w:rPr>
        <w:rFonts w:ascii="Arial" w:hAnsi="Arial" w:cs="Arial"/>
        <w:sz w:val="16"/>
        <w:szCs w:val="16"/>
      </w:rPr>
      <w:tab/>
    </w:r>
    <w:r w:rsidR="00022BD4">
      <w:rPr>
        <w:rFonts w:ascii="Arial" w:hAnsi="Arial" w:cs="Arial"/>
        <w:sz w:val="16"/>
        <w:szCs w:val="16"/>
      </w:rPr>
      <w:tab/>
    </w:r>
    <w:r w:rsidR="00333244">
      <w:rPr>
        <w:rFonts w:ascii="Arial" w:hAnsi="Arial" w:cs="Arial"/>
        <w:sz w:val="16"/>
        <w:szCs w:val="16"/>
      </w:rPr>
      <w:t>Tel.:</w:t>
    </w:r>
    <w:r w:rsidR="00333244" w:rsidRPr="00267D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777 736</w:t>
    </w:r>
    <w:r w:rsidR="007667C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048</w:t>
    </w:r>
    <w:r w:rsidR="007667C8">
      <w:rPr>
        <w:rFonts w:ascii="Arial" w:hAnsi="Arial" w:cs="Arial"/>
        <w:sz w:val="16"/>
        <w:szCs w:val="16"/>
      </w:rPr>
      <w:t>, 569 425 630</w:t>
    </w:r>
    <w:r w:rsidR="00333244" w:rsidRPr="00267D49">
      <w:rPr>
        <w:rFonts w:ascii="Arial" w:hAnsi="Arial" w:cs="Arial"/>
        <w:sz w:val="16"/>
        <w:szCs w:val="16"/>
      </w:rPr>
      <w:tab/>
    </w:r>
    <w:r w:rsidR="00333244"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</w:t>
    </w:r>
    <w:r w:rsidR="00022BD4">
      <w:rPr>
        <w:rFonts w:ascii="Arial" w:hAnsi="Arial" w:cs="Arial"/>
        <w:sz w:val="16"/>
        <w:szCs w:val="16"/>
      </w:rPr>
      <w:tab/>
    </w:r>
  </w:p>
  <w:p w:rsidR="00022BD4" w:rsidRDefault="00333244" w:rsidP="00022BD4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IČO: </w:t>
    </w:r>
    <w:r w:rsidR="00FE43E0">
      <w:rPr>
        <w:rFonts w:ascii="Arial" w:hAnsi="Arial" w:cs="Arial"/>
        <w:sz w:val="16"/>
        <w:szCs w:val="16"/>
      </w:rPr>
      <w:t>150 60 233</w:t>
    </w:r>
    <w:r w:rsidRPr="00267D49">
      <w:rPr>
        <w:rFonts w:ascii="Arial" w:hAnsi="Arial" w:cs="Arial"/>
        <w:sz w:val="16"/>
        <w:szCs w:val="16"/>
      </w:rPr>
      <w:t xml:space="preserve"> </w:t>
    </w:r>
    <w:r w:rsidR="00FE43E0">
      <w:rPr>
        <w:rFonts w:ascii="Arial" w:hAnsi="Arial" w:cs="Arial"/>
        <w:sz w:val="16"/>
        <w:szCs w:val="16"/>
      </w:rPr>
      <w:t xml:space="preserve">   </w:t>
    </w:r>
    <w:r w:rsidR="00FE43E0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22BD4"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E-mail</w:t>
    </w:r>
    <w:proofErr w:type="gramEnd"/>
    <w:r>
      <w:rPr>
        <w:rFonts w:ascii="Arial" w:hAnsi="Arial" w:cs="Arial"/>
        <w:sz w:val="16"/>
        <w:szCs w:val="16"/>
      </w:rPr>
      <w:t xml:space="preserve">: </w:t>
    </w:r>
    <w:r w:rsidR="00FE43E0">
      <w:rPr>
        <w:rFonts w:ascii="Arial" w:hAnsi="Arial" w:cs="Arial"/>
        <w:sz w:val="16"/>
        <w:szCs w:val="16"/>
      </w:rPr>
      <w:t>poradna@charitahb.cz</w:t>
    </w:r>
    <w:r w:rsidRPr="00267D49">
      <w:rPr>
        <w:rFonts w:ascii="Arial" w:hAnsi="Arial" w:cs="Arial"/>
        <w:sz w:val="16"/>
        <w:szCs w:val="16"/>
      </w:rPr>
      <w:tab/>
    </w:r>
    <w:r w:rsidR="00022BD4">
      <w:rPr>
        <w:rFonts w:ascii="Arial" w:hAnsi="Arial" w:cs="Arial"/>
        <w:sz w:val="16"/>
        <w:szCs w:val="16"/>
      </w:rPr>
      <w:t xml:space="preserve"> </w:t>
    </w:r>
  </w:p>
  <w:p w:rsidR="004E156B" w:rsidRPr="00333244" w:rsidRDefault="00022BD4" w:rsidP="00333244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16"/>
        <w:szCs w:val="16"/>
      </w:rPr>
      <w:t xml:space="preserve">Web: </w:t>
    </w:r>
    <w:hyperlink r:id="rId1" w:history="1">
      <w:r w:rsidRPr="002D24A4">
        <w:rPr>
          <w:rStyle w:val="Hypertextovodkaz"/>
          <w:rFonts w:ascii="Arial" w:hAnsi="Arial" w:cs="Arial"/>
          <w:sz w:val="16"/>
          <w:szCs w:val="16"/>
        </w:rPr>
        <w:t>https://hb.charita.cz/</w:t>
      </w:r>
    </w:hyperlink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Bankovní spojení:</w:t>
    </w:r>
    <w:r w:rsidR="007667C8">
      <w:rPr>
        <w:rFonts w:ascii="Arial" w:hAnsi="Arial" w:cs="Arial"/>
        <w:sz w:val="16"/>
        <w:szCs w:val="16"/>
      </w:rPr>
      <w:t xml:space="preserve"> </w:t>
    </w:r>
    <w:r w:rsidR="007667C8" w:rsidRPr="007667C8">
      <w:rPr>
        <w:rFonts w:ascii="Arial" w:hAnsi="Arial" w:cs="Arial"/>
        <w:sz w:val="16"/>
        <w:szCs w:val="16"/>
      </w:rPr>
      <w:t>2106566677/2700</w:t>
    </w:r>
    <w:r>
      <w:rPr>
        <w:rFonts w:ascii="Arial" w:hAnsi="Arial" w:cs="Arial"/>
        <w:sz w:val="16"/>
        <w:szCs w:val="16"/>
      </w:rPr>
      <w:t>, variabilní symbol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3F" w:rsidRDefault="00AC263F" w:rsidP="004E156B">
      <w:r>
        <w:separator/>
      </w:r>
    </w:p>
  </w:footnote>
  <w:footnote w:type="continuationSeparator" w:id="0">
    <w:p w:rsidR="00AC263F" w:rsidRDefault="00AC263F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6B" w:rsidRDefault="007A7C4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4817745</wp:posOffset>
          </wp:positionH>
          <wp:positionV relativeFrom="paragraph">
            <wp:posOffset>-42545</wp:posOffset>
          </wp:positionV>
          <wp:extent cx="754380" cy="762000"/>
          <wp:effectExtent l="0" t="0" r="7620" b="0"/>
          <wp:wrapTight wrapText="bothSides">
            <wp:wrapPolygon edited="0">
              <wp:start x="0" y="0"/>
              <wp:lineTo x="0" y="21060"/>
              <wp:lineTo x="21273" y="21060"/>
              <wp:lineTo x="21273" y="0"/>
              <wp:lineTo x="0" y="0"/>
            </wp:wrapPolygon>
          </wp:wrapTight>
          <wp:docPr id="5" name="Obrázek 5" descr="op_bile_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_bile_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A7A069" wp14:editId="6DC1C7F7">
          <wp:extent cx="2478180" cy="8147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90" cy="8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B1D">
      <w:tab/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6B4"/>
    <w:multiLevelType w:val="hybridMultilevel"/>
    <w:tmpl w:val="13E823C6"/>
    <w:lvl w:ilvl="0" w:tplc="04050011">
      <w:start w:val="5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8C7D77"/>
    <w:multiLevelType w:val="hybridMultilevel"/>
    <w:tmpl w:val="BD98EB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01E4"/>
    <w:multiLevelType w:val="hybridMultilevel"/>
    <w:tmpl w:val="66B47B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509"/>
    <w:multiLevelType w:val="hybridMultilevel"/>
    <w:tmpl w:val="BDE0AFE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39"/>
    <w:rsid w:val="00022BD4"/>
    <w:rsid w:val="000A1339"/>
    <w:rsid w:val="000B6EC2"/>
    <w:rsid w:val="00116556"/>
    <w:rsid w:val="0012693E"/>
    <w:rsid w:val="002B018E"/>
    <w:rsid w:val="00331D34"/>
    <w:rsid w:val="00333244"/>
    <w:rsid w:val="00372BE0"/>
    <w:rsid w:val="00426C91"/>
    <w:rsid w:val="004E156B"/>
    <w:rsid w:val="004E2D02"/>
    <w:rsid w:val="00596B01"/>
    <w:rsid w:val="00596E8E"/>
    <w:rsid w:val="005A5B71"/>
    <w:rsid w:val="005D7C98"/>
    <w:rsid w:val="00602B1D"/>
    <w:rsid w:val="00693D5C"/>
    <w:rsid w:val="006F3632"/>
    <w:rsid w:val="007667C8"/>
    <w:rsid w:val="007A7C46"/>
    <w:rsid w:val="008C0EB3"/>
    <w:rsid w:val="00951F5D"/>
    <w:rsid w:val="00992C8B"/>
    <w:rsid w:val="00AC263F"/>
    <w:rsid w:val="00B7008C"/>
    <w:rsid w:val="00B74B17"/>
    <w:rsid w:val="00F035AA"/>
    <w:rsid w:val="00F45983"/>
    <w:rsid w:val="00FC7E55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E6198E"/>
  <w15:chartTrackingRefBased/>
  <w15:docId w15:val="{A6ED9C75-A394-4EEF-AFC3-0BE715B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E43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E43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A13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C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E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b.charit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Hlavi&#269;kov&#253;%20pap&#237;r\hlavi&#269;kov&#253;%20pap&#237;r%20OP%20prosinec%20202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 prosinec 2021.dotx</Template>
  <TotalTime>2</TotalTime>
  <Pages>4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Vendula Prokšová</cp:lastModifiedBy>
  <cp:revision>2</cp:revision>
  <dcterms:created xsi:type="dcterms:W3CDTF">2022-05-16T08:30:00Z</dcterms:created>
  <dcterms:modified xsi:type="dcterms:W3CDTF">2022-05-16T08:41:00Z</dcterms:modified>
</cp:coreProperties>
</file>